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125" w:rsidRDefault="00107148" w:rsidP="007B0125">
      <w:pPr>
        <w:pStyle w:val="11"/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ЛЕКЦИЯ </w:t>
      </w:r>
      <w:r w:rsidR="00797594">
        <w:rPr>
          <w:rFonts w:ascii="Times New Roman" w:hAnsi="Times New Roman"/>
          <w:sz w:val="24"/>
        </w:rPr>
        <w:t>1</w:t>
      </w:r>
      <w:r w:rsidR="00932061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 xml:space="preserve">. </w:t>
      </w:r>
      <w:r w:rsidR="00932061" w:rsidRPr="00932061">
        <w:rPr>
          <w:rFonts w:ascii="Times New Roman" w:hAnsi="Times New Roman"/>
          <w:sz w:val="24"/>
        </w:rPr>
        <w:t>УХОД ЗА ЛЕСОМ</w:t>
      </w:r>
    </w:p>
    <w:p w:rsidR="007B0125" w:rsidRDefault="007B0125" w:rsidP="007B0125">
      <w:pPr>
        <w:pStyle w:val="3"/>
        <w:spacing w:line="240" w:lineRule="auto"/>
        <w:jc w:val="both"/>
        <w:rPr>
          <w:rFonts w:ascii="Times New Roman" w:hAnsi="Times New Roman"/>
          <w:sz w:val="24"/>
        </w:rPr>
      </w:pPr>
    </w:p>
    <w:p w:rsidR="00932061" w:rsidRDefault="00F52CFA" w:rsidP="00932061">
      <w:pPr>
        <w:ind w:firstLine="709"/>
        <w:jc w:val="both"/>
      </w:pPr>
      <w:r>
        <w:t>У</w:t>
      </w:r>
      <w:r w:rsidR="00932061">
        <w:t>ход за лесом включает «мероприятия, напр</w:t>
      </w:r>
      <w:r>
        <w:t>авленные на сохра</w:t>
      </w:r>
      <w:r w:rsidR="00932061">
        <w:t>нение и повышение устойчивости и продуктивности леса, улучшение породного состава насаждений, их качества и санитарного состояния», то есть – на формиро</w:t>
      </w:r>
      <w:r>
        <w:t>вание эталонных насаждений</w:t>
      </w:r>
      <w:r w:rsidR="00932061">
        <w:t>.</w:t>
      </w:r>
    </w:p>
    <w:p w:rsidR="00932061" w:rsidRDefault="00932061" w:rsidP="00932061">
      <w:pPr>
        <w:ind w:firstLine="709"/>
        <w:jc w:val="both"/>
      </w:pPr>
      <w:r>
        <w:t xml:space="preserve">Уход за лесом как основной этап в цикле </w:t>
      </w:r>
      <w:proofErr w:type="spellStart"/>
      <w:r>
        <w:t>лесовыращивания</w:t>
      </w:r>
      <w:proofErr w:type="spellEnd"/>
      <w:r>
        <w:t xml:space="preserve"> за</w:t>
      </w:r>
      <w:r w:rsidR="00F52CFA">
        <w:t>нимает центральное место в прак</w:t>
      </w:r>
      <w:r>
        <w:t>тическом лесоводстве и представляет основную деятельность лесни</w:t>
      </w:r>
      <w:r w:rsidR="00F52CFA">
        <w:t>чего, который тем самым управля</w:t>
      </w:r>
      <w:r>
        <w:t xml:space="preserve">ет </w:t>
      </w:r>
      <w:proofErr w:type="spellStart"/>
      <w:r>
        <w:t>лесообразовательным</w:t>
      </w:r>
      <w:proofErr w:type="spellEnd"/>
      <w:r>
        <w:t xml:space="preserve"> процессом, выращивая </w:t>
      </w:r>
      <w:proofErr w:type="gramStart"/>
      <w:r>
        <w:t>леса</w:t>
      </w:r>
      <w:proofErr w:type="gramEnd"/>
      <w:r>
        <w:t xml:space="preserve"> благоприятно влияющие на окружающую среду и обеспечивающие человека древесным сырьем и лесными дарами. Разнообразие и объем мероприятий по уходу за лесом связаны с уровнем интенсивности лесного хозяйства и, главным образом, с одним из его показателей – плотностью лесных дорог (протяженность в </w:t>
      </w:r>
      <w:proofErr w:type="gramStart"/>
      <w:r>
        <w:t>км</w:t>
      </w:r>
      <w:proofErr w:type="gramEnd"/>
      <w:r>
        <w:t xml:space="preserve"> на 100 га лесного фонда). При низкой интенсивности лесного хозяйства ведут основные рубки ухода, санитарные сплошные рубки и </w:t>
      </w:r>
      <w:proofErr w:type="spellStart"/>
      <w:r>
        <w:t>химуход</w:t>
      </w:r>
      <w:proofErr w:type="spellEnd"/>
      <w:r>
        <w:t xml:space="preserve"> за составом молодняков. Прим</w:t>
      </w:r>
      <w:r w:rsidR="00F52CFA">
        <w:t>енение всех мер ухода</w:t>
      </w:r>
      <w:r>
        <w:t xml:space="preserve"> – ближайшая перспектива передовых хозяйств. </w:t>
      </w:r>
    </w:p>
    <w:p w:rsidR="00932061" w:rsidRDefault="00932061" w:rsidP="00932061">
      <w:pPr>
        <w:ind w:firstLine="709"/>
        <w:jc w:val="both"/>
      </w:pPr>
      <w:r>
        <w:t xml:space="preserve">Ведущее место среди ухода за лесом занимают рубки ухода. “Рубки ухода – уход за лесом, осуществляемый путем удаления или ослабления нежелательных в насаждении растений и создания благоприятных условий для роста лучших деревьев главных  пород,  направленный на формирование и сохранение высокопродуктивных качественных </w:t>
      </w:r>
      <w:proofErr w:type="gramStart"/>
      <w:r>
        <w:t>насаждений</w:t>
      </w:r>
      <w:proofErr w:type="gramEnd"/>
      <w:r>
        <w:t xml:space="preserve"> и свое</w:t>
      </w:r>
      <w:r w:rsidR="00813591">
        <w:t>временное использование древеси</w:t>
      </w:r>
      <w:r>
        <w:t>ны деревьев, подлеж</w:t>
      </w:r>
      <w:r w:rsidR="00813591">
        <w:t>ащих удалению из насаждения”</w:t>
      </w:r>
      <w:r>
        <w:t xml:space="preserve">. Удаление нежелательных для выращивания деревьев осуществляется систематически с начала образования молодняка – стадии чащи и до стадии предварительного </w:t>
      </w:r>
      <w:proofErr w:type="spellStart"/>
      <w:r>
        <w:t>лесовозобновления</w:t>
      </w:r>
      <w:proofErr w:type="spellEnd"/>
      <w:r>
        <w:t xml:space="preserve"> или как принято – до вступления древостоя в приспевающую возрастную группу, то есть традиционные рубки ухода заканчиваются за класс возраста до главной рубки. Поэтому применяют к ним название промежуточные рубк</w:t>
      </w:r>
      <w:r w:rsidR="00813591">
        <w:t>и. Но промежуточные рубки в дан</w:t>
      </w:r>
      <w:r>
        <w:t xml:space="preserve">ном случае надо рассматривать, как следствие решения задач рубок ухода. И совсем нельзя в качестве синонима традиционных рубок использовать выражение рубки промежуточного пользования, так как – это пользование охватывает еще санитарные выборочные, ландшафтные выборочные и комплексные рубки. В качестве синонима применяют термин </w:t>
      </w:r>
      <w:proofErr w:type="spellStart"/>
      <w:r>
        <w:t>разреживание</w:t>
      </w:r>
      <w:proofErr w:type="spellEnd"/>
      <w:r>
        <w:t xml:space="preserve">, в отличие </w:t>
      </w:r>
      <w:proofErr w:type="gramStart"/>
      <w:r>
        <w:t>от</w:t>
      </w:r>
      <w:proofErr w:type="gramEnd"/>
      <w:r>
        <w:t xml:space="preserve"> естественного </w:t>
      </w:r>
      <w:proofErr w:type="spellStart"/>
      <w:r>
        <w:t>изреживания</w:t>
      </w:r>
      <w:proofErr w:type="spellEnd"/>
      <w:r>
        <w:t>.</w:t>
      </w:r>
    </w:p>
    <w:p w:rsidR="00932061" w:rsidRDefault="00932061" w:rsidP="00932061">
      <w:pPr>
        <w:ind w:firstLine="709"/>
        <w:jc w:val="both"/>
      </w:pPr>
      <w:r>
        <w:t>Академик И.С. Мелехов цель рубок ухода определил как “в</w:t>
      </w:r>
      <w:r w:rsidR="00813591">
        <w:t>оспитание леса для повышения по</w:t>
      </w:r>
      <w:r>
        <w:t>лезности в будущем”.</w:t>
      </w:r>
    </w:p>
    <w:p w:rsidR="00932061" w:rsidRDefault="00932061" w:rsidP="00932061">
      <w:pPr>
        <w:ind w:firstLine="709"/>
        <w:jc w:val="both"/>
      </w:pPr>
      <w:r>
        <w:t>Задачами рубок ухода являются:</w:t>
      </w:r>
    </w:p>
    <w:p w:rsidR="00932061" w:rsidRDefault="00932061" w:rsidP="00932061">
      <w:pPr>
        <w:ind w:firstLine="709"/>
        <w:jc w:val="both"/>
      </w:pPr>
      <w:r>
        <w:t>1.</w:t>
      </w:r>
      <w:r>
        <w:tab/>
        <w:t xml:space="preserve">Изменение состава древостоя в желательном для хозяйства направлении. </w:t>
      </w:r>
    </w:p>
    <w:p w:rsidR="00932061" w:rsidRDefault="00932061" w:rsidP="00932061">
      <w:pPr>
        <w:ind w:firstLine="709"/>
        <w:jc w:val="both"/>
      </w:pPr>
      <w:r>
        <w:t>2.</w:t>
      </w:r>
      <w:r>
        <w:tab/>
        <w:t>Создание условий для усиленного роста быстрорастущи</w:t>
      </w:r>
      <w:r w:rsidR="00813591">
        <w:t>х и наиболее ценных форм (подви</w:t>
      </w:r>
      <w:r>
        <w:t xml:space="preserve">дов) главных пород (гребенчатая форма ели, </w:t>
      </w:r>
      <w:proofErr w:type="spellStart"/>
      <w:r>
        <w:t>пластинчатокорая</w:t>
      </w:r>
      <w:proofErr w:type="spellEnd"/>
      <w:r>
        <w:t xml:space="preserve"> или </w:t>
      </w:r>
      <w:proofErr w:type="spellStart"/>
      <w:r>
        <w:t>узкокронная</w:t>
      </w:r>
      <w:proofErr w:type="spellEnd"/>
      <w:r>
        <w:t xml:space="preserve"> сосна и т.п.), то есть проведение искусственного отбора для генетического улучшения лесов.</w:t>
      </w:r>
    </w:p>
    <w:p w:rsidR="00932061" w:rsidRDefault="00932061" w:rsidP="00932061">
      <w:pPr>
        <w:ind w:firstLine="709"/>
        <w:jc w:val="both"/>
      </w:pPr>
      <w:r>
        <w:t>3.</w:t>
      </w:r>
      <w:r>
        <w:tab/>
        <w:t>Улучшение санитарного состояния древостоя, его жизн</w:t>
      </w:r>
      <w:r w:rsidR="00813591">
        <w:t>еспособности и устойчивости про</w:t>
      </w:r>
      <w:r>
        <w:t>тив неблагоприятных факторов среды (ветра, засухи, огня, снега и т.д.).</w:t>
      </w:r>
    </w:p>
    <w:p w:rsidR="00932061" w:rsidRDefault="00932061" w:rsidP="00932061">
      <w:pPr>
        <w:ind w:firstLine="709"/>
        <w:jc w:val="both"/>
      </w:pPr>
      <w:r>
        <w:t>4.</w:t>
      </w:r>
      <w:r>
        <w:tab/>
        <w:t xml:space="preserve">Улучшение товарной структуры древостоя, чтобы к возрасту главной </w:t>
      </w:r>
      <w:proofErr w:type="gramStart"/>
      <w:r>
        <w:t>рубки было больше ценных стволов и стоимость спелой древесины была</w:t>
      </w:r>
      <w:proofErr w:type="gramEnd"/>
      <w:r>
        <w:t xml:space="preserve"> выше ее стоимости на контрольной секции пробной площади, оставляемой без рубок ухода.</w:t>
      </w:r>
    </w:p>
    <w:p w:rsidR="00932061" w:rsidRDefault="00932061" w:rsidP="00932061">
      <w:pPr>
        <w:ind w:firstLine="709"/>
        <w:jc w:val="both"/>
      </w:pPr>
      <w:r>
        <w:t>5.</w:t>
      </w:r>
      <w:r>
        <w:tab/>
        <w:t>Сокращение срока выращивания технически спелой древесины (обычно на 1/10 времени оборота рубки). При регулярном уходе диаметр спелых хвойных стволов увели</w:t>
      </w:r>
      <w:r w:rsidR="00813591">
        <w:t>чивается примерно на 4 см</w:t>
      </w:r>
      <w:r>
        <w:t>.</w:t>
      </w:r>
    </w:p>
    <w:p w:rsidR="00932061" w:rsidRDefault="00932061" w:rsidP="00932061">
      <w:pPr>
        <w:ind w:firstLine="709"/>
        <w:jc w:val="both"/>
      </w:pPr>
      <w:r>
        <w:t>6.</w:t>
      </w:r>
      <w:r>
        <w:tab/>
        <w:t>Увеличение размера пользования древесиной с единиц</w:t>
      </w:r>
      <w:r w:rsidR="00813591">
        <w:t>ы площади (промежуточное + глав</w:t>
      </w:r>
      <w:r>
        <w:t>ное), то есть использование почти всей общей производительности.</w:t>
      </w:r>
    </w:p>
    <w:p w:rsidR="00932061" w:rsidRDefault="00932061" w:rsidP="00932061">
      <w:pPr>
        <w:ind w:firstLine="709"/>
        <w:jc w:val="both"/>
      </w:pPr>
      <w:r>
        <w:t>7.</w:t>
      </w:r>
      <w:r>
        <w:tab/>
        <w:t>Усиление, по возможности, почвозащитных, водорегулирующих и других экологических свойств леса.</w:t>
      </w:r>
    </w:p>
    <w:p w:rsidR="00932061" w:rsidRDefault="00932061" w:rsidP="00932061">
      <w:pPr>
        <w:ind w:firstLine="709"/>
        <w:jc w:val="both"/>
      </w:pPr>
      <w:r>
        <w:lastRenderedPageBreak/>
        <w:t>Наряду с указанными задачами иногда при помощи только ру</w:t>
      </w:r>
      <w:r w:rsidR="00813591">
        <w:t>бок ухода стремятся повысить по</w:t>
      </w:r>
      <w:r>
        <w:t xml:space="preserve">сле </w:t>
      </w:r>
      <w:proofErr w:type="spellStart"/>
      <w:r>
        <w:t>разреживания</w:t>
      </w:r>
      <w:proofErr w:type="spellEnd"/>
      <w:r>
        <w:t xml:space="preserve"> приро</w:t>
      </w:r>
      <w:proofErr w:type="gramStart"/>
      <w:r>
        <w:t>ст ств</w:t>
      </w:r>
      <w:proofErr w:type="gramEnd"/>
      <w:r>
        <w:t>оловой древесины на единице площад</w:t>
      </w:r>
      <w:r w:rsidR="00813591">
        <w:t>и. Как правило, это неосуществи</w:t>
      </w:r>
      <w:r>
        <w:t xml:space="preserve">мая задача. Она решается в случае изменения состава в пользу </w:t>
      </w:r>
      <w:proofErr w:type="spellStart"/>
      <w:r>
        <w:t>полнодревесной</w:t>
      </w:r>
      <w:proofErr w:type="spellEnd"/>
      <w:r>
        <w:t xml:space="preserve"> породы (например, 6Б4С…8С2Б) или при </w:t>
      </w:r>
      <w:proofErr w:type="spellStart"/>
      <w:r>
        <w:t>разреживании</w:t>
      </w:r>
      <w:proofErr w:type="spellEnd"/>
      <w:r>
        <w:t xml:space="preserve"> перегущенных лесных культу</w:t>
      </w:r>
      <w:r w:rsidR="00813591">
        <w:t>р и густых естественных молодня</w:t>
      </w:r>
      <w:r>
        <w:t>ков (в северной и средней тайге). В последнем случае дополнительный приток тепла в биогеоценоз ускоряет биологический круговорот веществ и удлиняет вегетационный период.</w:t>
      </w:r>
    </w:p>
    <w:p w:rsidR="00932061" w:rsidRDefault="00932061" w:rsidP="00932061">
      <w:pPr>
        <w:ind w:firstLine="709"/>
        <w:jc w:val="both"/>
      </w:pPr>
      <w:r>
        <w:t>В чистых древостоях, независимо от интенсивности рубки, общая производительность за весь период выращивания древостоя оказывается практически одинаковой. Максимальный наличный запас к спелому возрасту накапливается в контрольной секции. Выращенный запас рубками ухода будет тем выше, чем меньше разница между выбранным запасом и величиной есте</w:t>
      </w:r>
      <w:r w:rsidR="00813591">
        <w:t xml:space="preserve">ственного </w:t>
      </w:r>
      <w:proofErr w:type="gramStart"/>
      <w:r w:rsidR="00813591">
        <w:t>отпада</w:t>
      </w:r>
      <w:proofErr w:type="gramEnd"/>
      <w:r w:rsidR="00813591">
        <w:t xml:space="preserve"> в контроле</w:t>
      </w:r>
      <w:r>
        <w:t>.</w:t>
      </w:r>
    </w:p>
    <w:p w:rsidR="00932061" w:rsidRDefault="00932061" w:rsidP="00932061">
      <w:pPr>
        <w:ind w:firstLine="709"/>
        <w:jc w:val="both"/>
      </w:pPr>
      <w:r>
        <w:t>Экономически невыгодно заготавливать древесину рубками</w:t>
      </w:r>
      <w:r w:rsidR="00813591">
        <w:t xml:space="preserve"> ухода, за счет чрезмерного сни</w:t>
      </w:r>
      <w:r>
        <w:t>жения запаса будущего спелого древостоя, так как затраты на лесосечные работы значительно выше, чем при главных рубках. Именно высокая себестоимость древесины от рубок ухода привела в Швеции к уменьшению ее доли в общем пользовании. Если в 1957-1961 гг. она составляла 58 %, то в период 1972-1976 гг. уменьшилась до 1/4, а в 80-х годах – до 1/5.</w:t>
      </w:r>
    </w:p>
    <w:p w:rsidR="00932061" w:rsidRDefault="00932061" w:rsidP="00932061">
      <w:pPr>
        <w:ind w:firstLine="709"/>
        <w:jc w:val="both"/>
      </w:pPr>
      <w:r>
        <w:t>Различают следующие основные виды рубок ухода: осветлени</w:t>
      </w:r>
      <w:r w:rsidR="00813591">
        <w:t>я, прочистки, прореживания, про</w:t>
      </w:r>
      <w:r>
        <w:t>ходные рубки.</w:t>
      </w:r>
    </w:p>
    <w:p w:rsidR="00932061" w:rsidRDefault="00932061" w:rsidP="00932061">
      <w:pPr>
        <w:ind w:firstLine="709"/>
        <w:jc w:val="both"/>
      </w:pPr>
      <w:r>
        <w:t xml:space="preserve">Осветления проводятся в молодняках до 10-летнего возраста включительно на стадии чащи, которая на Севере и в Сибири более продолжительна, и осветления в хвойных лесах продолжается до 20 лет. Решается задача - формирование желаемого состава древостоя. Поэтому осветления назначают при любой полноте (сомкнутости) древостоя, если имеется опасность </w:t>
      </w:r>
      <w:proofErr w:type="spellStart"/>
      <w:r>
        <w:t>заглушения</w:t>
      </w:r>
      <w:proofErr w:type="spellEnd"/>
      <w:r>
        <w:t xml:space="preserve"> главной породы. Сомкнутость полога не должна снижаться за 0,4, чтобы территория не перешла в не покрытые лесом земли.</w:t>
      </w:r>
    </w:p>
    <w:p w:rsidR="00932061" w:rsidRDefault="00932061" w:rsidP="00932061">
      <w:pPr>
        <w:ind w:firstLine="709"/>
        <w:jc w:val="both"/>
      </w:pPr>
      <w:r>
        <w:t>Прочистки проводятся тоже в молодняках, но в возрасте  от 1</w:t>
      </w:r>
      <w:r w:rsidR="00813591">
        <w:t>1 до 20 лет (на Севере и в Сиби</w:t>
      </w:r>
      <w:r>
        <w:t>ри при уходе за хвойными породами – в 21-40 лет). Помимо основной задачи ухода в молодняках – улучшение состава I яруса, при прочистках регулируется и его густ</w:t>
      </w:r>
      <w:r w:rsidR="00813591">
        <w:t>ота с целью получения наибольше</w:t>
      </w:r>
      <w:r>
        <w:t>го прироста главных пород в высоту. Устанавливается оптимальная густота, при которой происходит очищение от сучьев, но стволики формируются устойчивые проти</w:t>
      </w:r>
      <w:r w:rsidR="00813591">
        <w:t>в снега. Чистые молодняки посту</w:t>
      </w:r>
      <w:r>
        <w:t>пают в рубку с полноты 0,9 и выше, а смешанные – с 0,6 и выше. В перегущенных одноярусны</w:t>
      </w:r>
      <w:r w:rsidR="00813591">
        <w:t>х дре</w:t>
      </w:r>
      <w:r>
        <w:t xml:space="preserve">востоях применяют </w:t>
      </w:r>
      <w:proofErr w:type="gramStart"/>
      <w:r>
        <w:t>слабые</w:t>
      </w:r>
      <w:proofErr w:type="gramEnd"/>
      <w:r>
        <w:t xml:space="preserve"> </w:t>
      </w:r>
      <w:proofErr w:type="spellStart"/>
      <w:r>
        <w:t>разреживания</w:t>
      </w:r>
      <w:proofErr w:type="spellEnd"/>
      <w:r>
        <w:t>. В культурах и молодняках естественного происхождения с целевыми хвойными породами во II ярусе допускается полное удаление мелколиственных пород при условии успешной адаптации главных.</w:t>
      </w:r>
    </w:p>
    <w:p w:rsidR="00932061" w:rsidRDefault="00932061" w:rsidP="00932061">
      <w:pPr>
        <w:ind w:firstLine="709"/>
        <w:jc w:val="both"/>
      </w:pPr>
      <w:r>
        <w:t>Осветления и прочистки иногда называют “рубками ухода в молодняках”, хотя в некоторых молодняках (21-40 лет в хвойных насаждениях центральных областей) проводится следующий вид – прореживание.</w:t>
      </w:r>
    </w:p>
    <w:p w:rsidR="00932061" w:rsidRDefault="00932061" w:rsidP="00932061">
      <w:pPr>
        <w:ind w:firstLine="709"/>
        <w:jc w:val="both"/>
      </w:pPr>
      <w:proofErr w:type="gramStart"/>
      <w:r>
        <w:t>Прореживания назначаются в хвойных, семенных твердолиственных и в порослевых твердо-лиственных (дуб, ясень, клен) древостоях первой генерации с 21 до 40 лет (на Севере и в Сибири – с 41 до 60 лет), при возрасте главной рубки более 100 лет – до 50-60 лет, а в остальных насаждениях при возрасте технической спелости 40 лет и выше – с 21 до 30 лет.</w:t>
      </w:r>
      <w:proofErr w:type="gramEnd"/>
      <w:r>
        <w:t xml:space="preserve"> Основная задача прореживаний – уход за запасом и формой ствола, но при этом может изменяться в лучшую сторону и состав древостоя и, естественно, уменьшается густота (численность) деревьев. Сущнос</w:t>
      </w:r>
      <w:r w:rsidR="00813591">
        <w:t>ть ухода за формой ствола заклю</w:t>
      </w:r>
      <w:r>
        <w:t>чается в изменении соотношения стволов с прямой формой, благ</w:t>
      </w:r>
      <w:r w:rsidR="00813591">
        <w:t>одаря удалению деревьев с непра</w:t>
      </w:r>
      <w:r>
        <w:t>вильной формой ствола. Кроме того, где рядом (ближе 1 м) с норм</w:t>
      </w:r>
      <w:r w:rsidR="00813591">
        <w:t>ально развивающимся деревом про</w:t>
      </w:r>
      <w:r>
        <w:t xml:space="preserve">израстает другое, которое влияет на формирование ствола и кроны первого дерева, его вырубают, если даже оно относится к главной породе, поскольку в дальнейшем у близко растущих деревьев происходит искривление ствола и качество лесоматериалов ухудшается. Освобожденные от конкурентов средние деревья </w:t>
      </w:r>
      <w:r>
        <w:lastRenderedPageBreak/>
        <w:t>(III класс Крафта) повышают прирост и некоторые входят в верхнюю часть древесного полога.</w:t>
      </w:r>
    </w:p>
    <w:p w:rsidR="00932061" w:rsidRDefault="00932061" w:rsidP="00932061">
      <w:pPr>
        <w:ind w:firstLine="709"/>
        <w:jc w:val="both"/>
      </w:pPr>
      <w:r>
        <w:t>Для прореживаний подбирают древостои полнотой 0,8 и выше, а если еще не сформирован состав, то – с 0,7. После рубки полнота уменьшается соответственно до 0,7 и 0,6, а при осветлении II яруса ценных пород снижение полноты I яруса не ограничивается.</w:t>
      </w:r>
    </w:p>
    <w:p w:rsidR="00932061" w:rsidRDefault="00932061" w:rsidP="00932061">
      <w:pPr>
        <w:ind w:firstLine="709"/>
        <w:jc w:val="both"/>
      </w:pPr>
      <w:r>
        <w:t xml:space="preserve">С.Н. </w:t>
      </w:r>
      <w:proofErr w:type="spellStart"/>
      <w:r>
        <w:t>Сеннов</w:t>
      </w:r>
      <w:proofErr w:type="spellEnd"/>
      <w:r>
        <w:t xml:space="preserve">, придавая </w:t>
      </w:r>
      <w:proofErr w:type="gramStart"/>
      <w:r>
        <w:t>важное значение</w:t>
      </w:r>
      <w:proofErr w:type="gramEnd"/>
      <w:r>
        <w:t xml:space="preserve"> осветлению и проч</w:t>
      </w:r>
      <w:r w:rsidR="00813591">
        <w:t>истке, считает прореживание луч</w:t>
      </w:r>
      <w:r>
        <w:t>шим</w:t>
      </w:r>
      <w:r w:rsidR="00813591">
        <w:t xml:space="preserve"> временем ухода за запасом</w:t>
      </w:r>
      <w:r>
        <w:t xml:space="preserve">. </w:t>
      </w:r>
    </w:p>
    <w:p w:rsidR="00932061" w:rsidRDefault="00932061" w:rsidP="00932061">
      <w:pPr>
        <w:ind w:firstLine="709"/>
        <w:jc w:val="both"/>
      </w:pPr>
      <w:r>
        <w:t>Проходные рубки осуществляют после прореживаний, в сре</w:t>
      </w:r>
      <w:r w:rsidR="00813591">
        <w:t>дневозрастных древостоях на ста</w:t>
      </w:r>
      <w:r>
        <w:t>дии возмужалости и заканчивают не позже как за один класс возраста до главной рубки, то есть в приспевающих насаждениях традиционные рубки ухода не проводят, так как в этой возрастной группе древостоев должно идти непрерывное накопление запаса для главной жатвы. Задача про</w:t>
      </w:r>
      <w:r w:rsidR="00813591">
        <w:t>ход</w:t>
      </w:r>
      <w:r>
        <w:t xml:space="preserve">ных рубок – увеличить прирост по объему ствола лучших деревьев путем повышения освещенности после удаления соседних деревьев с пониженным качеством ствола. Такая задача ухода за запасом решается труднее, чем при прореживаниях, потому что к этому времени рост горизонтальных корней </w:t>
      </w:r>
      <w:proofErr w:type="gramStart"/>
      <w:r>
        <w:t>замедляется</w:t>
      </w:r>
      <w:proofErr w:type="gramEnd"/>
      <w:r>
        <w:t xml:space="preserve"> и они почти не заполняют освободившуюся “площадь питания”. С этого возраста все </w:t>
      </w:r>
      <w:proofErr w:type="spellStart"/>
      <w:r>
        <w:t>близкорастущие</w:t>
      </w:r>
      <w:proofErr w:type="spellEnd"/>
      <w:r>
        <w:t xml:space="preserve"> лучшие деревья оставляют до главной рубки, так как основная часть ствола сформировалась прямой, а удаление из </w:t>
      </w:r>
      <w:proofErr w:type="spellStart"/>
      <w:r>
        <w:t>биогруппы</w:t>
      </w:r>
      <w:proofErr w:type="spellEnd"/>
      <w:r>
        <w:t xml:space="preserve"> одного дерева снизило бы ее устойчивость.</w:t>
      </w:r>
    </w:p>
    <w:p w:rsidR="00932061" w:rsidRDefault="00932061" w:rsidP="00932061">
      <w:pPr>
        <w:ind w:firstLine="709"/>
        <w:jc w:val="both"/>
      </w:pPr>
      <w:r>
        <w:t xml:space="preserve">Проходные рубки следует проводить в смешанных древостоях полнотой 0,7 и выше, если они имеют примесь мелколиственных пород 2 единицы состава и более, в других смешанных насаждениях - с полнотой 0,8, а в чистых – с 0,9 и выше. При необходимости прокладки технологических коридоров (волоков) в чистых древостоях, проходные рубки лучше не проводить, потому что за счет них полнота снижается за 0,7, что ведет к снижению прироста древесины высокого технического качества на единице площади. Лишь в отдельных случаях, например, при уходе за дубом, осиной полнота снижается до 0,5-0,6 и такой вариант называется рубкой простора. Обязательный при этом II ярус ослабляет появление водяных побегов и сдерживает </w:t>
      </w:r>
      <w:proofErr w:type="spellStart"/>
      <w:r>
        <w:t>задернение</w:t>
      </w:r>
      <w:proofErr w:type="spellEnd"/>
      <w:r>
        <w:t xml:space="preserve"> почвы.</w:t>
      </w:r>
    </w:p>
    <w:p w:rsidR="00932061" w:rsidRDefault="00932061" w:rsidP="00932061">
      <w:pPr>
        <w:ind w:firstLine="709"/>
        <w:jc w:val="both"/>
      </w:pPr>
      <w:r>
        <w:t>В настоящее время в смешанных насаждениях нередко ве</w:t>
      </w:r>
      <w:r w:rsidR="00813591">
        <w:t>дут рубки прореживания, или про</w:t>
      </w:r>
      <w:r>
        <w:t>ходные, где раньше никакого ухода не было. При этом решают зада</w:t>
      </w:r>
      <w:r w:rsidR="00813591">
        <w:t>чи и формирования состава, и ре</w:t>
      </w:r>
      <w:r>
        <w:t xml:space="preserve">гулирования численности деревьев с целью ослабления дальнейшего естественного </w:t>
      </w:r>
      <w:proofErr w:type="spellStart"/>
      <w:r>
        <w:t>изреживания</w:t>
      </w:r>
      <w:proofErr w:type="spellEnd"/>
      <w:r>
        <w:t xml:space="preserve">, и уход за формой ствола и за его приростом. Несмотря на сложившуюся терминологию, касающуюся видов рубок ухода, иногда применение ее взывает затруднение. Например, как назвать рубку ухода в </w:t>
      </w:r>
      <w:proofErr w:type="spellStart"/>
      <w:r>
        <w:t>подзоне</w:t>
      </w:r>
      <w:proofErr w:type="spellEnd"/>
      <w:r>
        <w:t xml:space="preserve"> хвойно-широколиственных лесов в древостое с первым ярусом из осины 25 лет и вторым ярусом ели в возрасте 15 лет? Учитывая возраст осины, это – прореживание, а по ели – прочистка. Казалось, уход вызван </w:t>
      </w:r>
      <w:proofErr w:type="spellStart"/>
      <w:r>
        <w:t>заглушением</w:t>
      </w:r>
      <w:proofErr w:type="spellEnd"/>
      <w:r>
        <w:t xml:space="preserve"> ели, и назвать его надо по этой главной породе. Но лесоводы видя, что вырубаться будет осина, выбирают соответствующие средства механизации и рассчитывает на получение продукции, соответствующей прореживанию. Значит, такая рубка формально должна именоваться прореживанием (по возрасту вырубаемых деревьев), хотя, по существу, - это запоздалое осветление.</w:t>
      </w:r>
    </w:p>
    <w:p w:rsidR="00932061" w:rsidRDefault="00932061" w:rsidP="00813591">
      <w:pPr>
        <w:ind w:firstLine="709"/>
        <w:jc w:val="both"/>
      </w:pPr>
      <w:r>
        <w:t>Орга</w:t>
      </w:r>
      <w:r w:rsidR="00813591">
        <w:t>низационно-технические элементы</w:t>
      </w:r>
    </w:p>
    <w:p w:rsidR="00932061" w:rsidRDefault="00932061" w:rsidP="00932061">
      <w:pPr>
        <w:ind w:firstLine="709"/>
        <w:jc w:val="both"/>
      </w:pPr>
      <w:r>
        <w:t>1.</w:t>
      </w:r>
      <w:r>
        <w:tab/>
        <w:t>Возраст древостоя, с которого начинают проводить руб</w:t>
      </w:r>
      <w:r w:rsidR="00813591">
        <w:t>ки ухода. В зависимости  от сте</w:t>
      </w:r>
      <w:r>
        <w:t>пени теневыносливости главной древесной породы и экономических условий уход начинают с 2-30-летнего возраста.</w:t>
      </w:r>
    </w:p>
    <w:p w:rsidR="00932061" w:rsidRDefault="00932061" w:rsidP="00932061">
      <w:pPr>
        <w:ind w:firstLine="709"/>
        <w:jc w:val="both"/>
      </w:pPr>
      <w:r>
        <w:t>2.</w:t>
      </w:r>
      <w:r>
        <w:tab/>
        <w:t xml:space="preserve">Интенсивность </w:t>
      </w:r>
      <w:proofErr w:type="spellStart"/>
      <w:r>
        <w:t>разреживаний</w:t>
      </w:r>
      <w:proofErr w:type="spellEnd"/>
      <w:r>
        <w:t>. Она обычно выражается в процентах от запаса древостоя перед рубкой (запас сухостоя во внимание не принимается) или с</w:t>
      </w:r>
      <w:r w:rsidR="00813591">
        <w:t>тепенью снижения его относитель</w:t>
      </w:r>
      <w:r>
        <w:t>ной полноты. Но показатель относительной полноты менее надежный, потому что п</w:t>
      </w:r>
      <w:r w:rsidR="00813591">
        <w:t>ри большой вы</w:t>
      </w:r>
      <w:r>
        <w:t xml:space="preserve">борке крупных деревьев он снижается слабо, поскольку определение относительной полноты связано со средней высотой древостоя, которая в данном случае снижается и получается видимость высокой полноты. Иногда </w:t>
      </w:r>
      <w:r>
        <w:lastRenderedPageBreak/>
        <w:t>интенсивность рубок ухода характеризуется изменением абсолютной полноты, или густоты, или сомкнутости древесного полога.</w:t>
      </w:r>
    </w:p>
    <w:p w:rsidR="00932061" w:rsidRDefault="00932061" w:rsidP="00932061">
      <w:pPr>
        <w:ind w:firstLine="709"/>
        <w:jc w:val="both"/>
      </w:pPr>
      <w:proofErr w:type="gramStart"/>
      <w:r>
        <w:t>Различают пять степеней интенсивности: очень слабую, при выборке до 10 % запаса, слабую – 11-20 %, умеренную или среднюю – 21-35 %, сильную – 36-50 % и очень сильную, когда назначают в рубку более 50 % запаса древостоя.</w:t>
      </w:r>
      <w:proofErr w:type="gramEnd"/>
      <w:r>
        <w:t xml:space="preserve"> Интенсивность зависит от многих факторов: биологических и экологических свой</w:t>
      </w:r>
      <w:proofErr w:type="gramStart"/>
      <w:r>
        <w:t>ств др</w:t>
      </w:r>
      <w:proofErr w:type="gramEnd"/>
      <w:r>
        <w:t>евесных пород, густоты и возраста древостоя, типа леса, экономических условий и связана со сроком повторяемости рубок ухода.</w:t>
      </w:r>
    </w:p>
    <w:p w:rsidR="00932061" w:rsidRDefault="00932061" w:rsidP="00932061">
      <w:pPr>
        <w:ind w:firstLine="709"/>
        <w:jc w:val="both"/>
      </w:pPr>
      <w:r>
        <w:t>3.</w:t>
      </w:r>
      <w:r>
        <w:tab/>
        <w:t>Срок повторяемости – число лет, через которое проводится на той же площади очередная рубка ухода; колеблется от 2 до 30 лет.</w:t>
      </w:r>
    </w:p>
    <w:p w:rsidR="00932061" w:rsidRDefault="00932061" w:rsidP="00932061">
      <w:pPr>
        <w:ind w:firstLine="709"/>
        <w:jc w:val="both"/>
      </w:pPr>
      <w:r>
        <w:t>4.</w:t>
      </w:r>
      <w:r>
        <w:tab/>
        <w:t>Принципы отбора деревьев. В соответствии с “Основными положениями по рубкам ухода” все деревья по хозяйственным и биологическим признакам подразделяются на три категории: лучшие, вспомогательные (полезные) и подлежащие удалению. В</w:t>
      </w:r>
      <w:r w:rsidR="00813591">
        <w:t xml:space="preserve">начале в </w:t>
      </w:r>
      <w:proofErr w:type="spellStart"/>
      <w:r w:rsidR="00813591">
        <w:t>биогруппе</w:t>
      </w:r>
      <w:proofErr w:type="spellEnd"/>
      <w:r w:rsidR="00813591">
        <w:t xml:space="preserve"> выделяют луч</w:t>
      </w:r>
      <w:r>
        <w:t>шие деревья. Это здоровые деревья главной породы I, II и III класса Крафта, имеющие прямой, хорошо очищенный от сучьев ствол с симметричной неширокой кроной. В сложных насаждениях такие деревья могут находиться во втором ярусе. Из лучших деревьев могут выделяться с идеальными признаками деревья будущего или целевые, соответствующей густоте спелого древостоя. Степень их выживания не повышается при уда</w:t>
      </w:r>
      <w:r w:rsidR="00813591">
        <w:t>лении вероятных конкурентов</w:t>
      </w:r>
      <w:r>
        <w:t xml:space="preserve">. </w:t>
      </w:r>
      <w:proofErr w:type="gramStart"/>
      <w:r>
        <w:t xml:space="preserve">К вспомогательным относят деревья, способствующие очищению лучших деревьев от сучьев, а также предотвращающие </w:t>
      </w:r>
      <w:proofErr w:type="spellStart"/>
      <w:r>
        <w:t>задернение</w:t>
      </w:r>
      <w:proofErr w:type="spellEnd"/>
      <w:r>
        <w:t xml:space="preserve">, заболачивание, эрозию почвы или являющиеся защитой и местом гнездования птиц и зверей (например, </w:t>
      </w:r>
      <w:proofErr w:type="spellStart"/>
      <w:r>
        <w:t>дуплогнездников</w:t>
      </w:r>
      <w:proofErr w:type="spellEnd"/>
      <w:r>
        <w:t>).</w:t>
      </w:r>
      <w:proofErr w:type="gramEnd"/>
      <w:r>
        <w:t xml:space="preserve"> Подлежат рубке деревья сухостойные, отмирающие, наклонившиеся, пораженные </w:t>
      </w:r>
      <w:proofErr w:type="gramStart"/>
      <w:r>
        <w:t>грибными заболеваниями</w:t>
      </w:r>
      <w:proofErr w:type="gramEnd"/>
      <w:r>
        <w:t xml:space="preserve"> и вредителями, мешающие росту лучших деревьев, особи нежелательных пород или с разросшейся низко опущенной кроной и другими техническими дефектами ствола, если их удаление не приведет к образованию больших просветов. Поэтому деловые деревья типа “волк” после 40-60 лет рубить не рекомендуется.</w:t>
      </w:r>
    </w:p>
    <w:p w:rsidR="00932061" w:rsidRDefault="00932061" w:rsidP="00932061">
      <w:pPr>
        <w:ind w:firstLine="709"/>
        <w:jc w:val="both"/>
      </w:pPr>
      <w:r>
        <w:t xml:space="preserve">Нередко вырубают мелкие, отставшие в росте деревья, не дающие </w:t>
      </w:r>
      <w:proofErr w:type="spellStart"/>
      <w:r>
        <w:t>ликвида</w:t>
      </w:r>
      <w:proofErr w:type="spellEnd"/>
      <w:r>
        <w:t xml:space="preserve">, или подлесочную растительность, чтобы создать “хорошую </w:t>
      </w:r>
      <w:proofErr w:type="spellStart"/>
      <w:r>
        <w:t>просматриваемость</w:t>
      </w:r>
      <w:proofErr w:type="spellEnd"/>
      <w:r>
        <w:t>”. Но в этом случае животный мир леса теряет защиту, маскировку, места для гнездования.</w:t>
      </w:r>
    </w:p>
    <w:p w:rsidR="00932061" w:rsidRDefault="00932061" w:rsidP="00932061">
      <w:pPr>
        <w:ind w:firstLine="709"/>
        <w:jc w:val="both"/>
      </w:pPr>
      <w:r>
        <w:t xml:space="preserve">При </w:t>
      </w:r>
      <w:proofErr w:type="spellStart"/>
      <w:r>
        <w:t>разреживании</w:t>
      </w:r>
      <w:proofErr w:type="spellEnd"/>
      <w:r>
        <w:t xml:space="preserve"> порослевого куста обращается внимание на оставление достаточного числа порослей для обеспечения материнской корневой системы продукцией фотосинтеза.</w:t>
      </w:r>
    </w:p>
    <w:p w:rsidR="00932061" w:rsidRDefault="00932061" w:rsidP="00932061">
      <w:pPr>
        <w:ind w:firstLine="709"/>
        <w:jc w:val="both"/>
      </w:pPr>
      <w:r>
        <w:t xml:space="preserve">Деревья, клейменые подряд на технологических коридорах, разворотных площадках и </w:t>
      </w:r>
      <w:proofErr w:type="spellStart"/>
      <w:proofErr w:type="gramStart"/>
      <w:r>
        <w:t>погру-зочных</w:t>
      </w:r>
      <w:proofErr w:type="spellEnd"/>
      <w:proofErr w:type="gramEnd"/>
      <w:r>
        <w:t xml:space="preserve"> пунктах учитываются отдельно.</w:t>
      </w:r>
    </w:p>
    <w:p w:rsidR="00932061" w:rsidRDefault="00932061" w:rsidP="00932061">
      <w:pPr>
        <w:ind w:firstLine="709"/>
        <w:jc w:val="both"/>
      </w:pPr>
      <w:r>
        <w:t xml:space="preserve">Очередность проведения рубок ухода. </w:t>
      </w:r>
      <w:proofErr w:type="gramStart"/>
      <w:r>
        <w:t>Поскольку эконом</w:t>
      </w:r>
      <w:r w:rsidR="00813591">
        <w:t>ические условия не позволяют ве</w:t>
      </w:r>
      <w:r>
        <w:t>сти рубки ухода во всех насаждениях высокой полноты, то они пр</w:t>
      </w:r>
      <w:r w:rsidR="00813591">
        <w:t>оводятся в первую очередь: в мо</w:t>
      </w:r>
      <w:r>
        <w:t xml:space="preserve">лодняках с затененными главными породами, имеющими долю в составе I яруса 5 единиц и менее, в малоценных молодняках, в которых главные породы густотой не менее 500 особей угнетены, но не потеряли способность войти, в результате ухода, в I ярус; </w:t>
      </w:r>
      <w:proofErr w:type="gramEnd"/>
    </w:p>
    <w:p w:rsidR="00932061" w:rsidRDefault="00932061" w:rsidP="00932061">
      <w:pPr>
        <w:ind w:firstLine="709"/>
        <w:jc w:val="both"/>
      </w:pPr>
      <w:proofErr w:type="gramStart"/>
      <w:r>
        <w:t>-</w:t>
      </w:r>
      <w:r>
        <w:tab/>
        <w:t>во вторую очередь – в смешанных молодняках с главным</w:t>
      </w:r>
      <w:r w:rsidR="00813591">
        <w:t>и породами в составе I яруса бо</w:t>
      </w:r>
      <w:r>
        <w:t>лее 5 единиц, которые к следующему уходу могли быть затенены второстепенными и нежелательными породами, в чистых перегущенных молодняках ценных пород, а также в молодняках с главными породами семенно-порослевого происхождения и в немолодых насаждениях с главными породами густотой более 300 стволов под пологом других;</w:t>
      </w:r>
      <w:proofErr w:type="gramEnd"/>
    </w:p>
    <w:p w:rsidR="00932061" w:rsidRDefault="00932061" w:rsidP="00932061">
      <w:pPr>
        <w:ind w:firstLine="709"/>
        <w:jc w:val="both"/>
      </w:pPr>
      <w:r>
        <w:t>-</w:t>
      </w:r>
      <w:r>
        <w:tab/>
        <w:t xml:space="preserve">в третью очередь – во всех систематически </w:t>
      </w:r>
      <w:proofErr w:type="spellStart"/>
      <w:r>
        <w:t>разреживаемых</w:t>
      </w:r>
      <w:proofErr w:type="spellEnd"/>
      <w:r>
        <w:t xml:space="preserve"> древостоях, в которых возникла необходимость повторения ухода;</w:t>
      </w:r>
    </w:p>
    <w:p w:rsidR="00932061" w:rsidRDefault="00932061" w:rsidP="00932061">
      <w:pPr>
        <w:ind w:firstLine="709"/>
        <w:jc w:val="both"/>
      </w:pPr>
      <w:r>
        <w:t>-</w:t>
      </w:r>
      <w:r>
        <w:tab/>
        <w:t>в четвертую очередь - прореживания в чистых древос</w:t>
      </w:r>
      <w:r w:rsidR="00813591">
        <w:t>тоях и проходные рубки в смешан</w:t>
      </w:r>
      <w:r>
        <w:t>ных;</w:t>
      </w:r>
    </w:p>
    <w:p w:rsidR="00932061" w:rsidRDefault="00932061" w:rsidP="00932061">
      <w:pPr>
        <w:ind w:firstLine="709"/>
        <w:jc w:val="both"/>
      </w:pPr>
      <w:r>
        <w:t>-</w:t>
      </w:r>
      <w:r>
        <w:tab/>
        <w:t xml:space="preserve">в последнюю очередь – проходные рубки в чистых насаждениях. </w:t>
      </w:r>
    </w:p>
    <w:p w:rsidR="00932061" w:rsidRDefault="00932061" w:rsidP="00932061">
      <w:pPr>
        <w:ind w:firstLine="709"/>
        <w:jc w:val="both"/>
      </w:pPr>
      <w:r>
        <w:lastRenderedPageBreak/>
        <w:t>Сезон рубки. Для роста леса наиболее благоприятное время рубки – ранняя весна, так как за весь последующий вегетационный период древостой восстанавлива</w:t>
      </w:r>
      <w:r w:rsidR="00813591">
        <w:t>ет устойчивость. Однако в участ</w:t>
      </w:r>
      <w:r>
        <w:t>ках, где концентрируются гнездовья птиц или имеется опасность ра</w:t>
      </w:r>
      <w:r w:rsidR="00813591">
        <w:t>звития корневой губки, необходи</w:t>
      </w:r>
      <w:r>
        <w:t>мо отодвигать рубку на более поздние сроки (в пораженных участках - зимой).</w:t>
      </w:r>
    </w:p>
    <w:p w:rsidR="00932061" w:rsidRDefault="00932061" w:rsidP="00932061">
      <w:pPr>
        <w:ind w:firstLine="709"/>
        <w:jc w:val="both"/>
      </w:pPr>
      <w:r>
        <w:t>В молодняках рубки проводят обычно в облиственном состоян</w:t>
      </w:r>
      <w:r w:rsidR="00813591">
        <w:t>ии. В средневозрастных древосто</w:t>
      </w:r>
      <w:r>
        <w:t>ях, для уменьшения повреждений деревьев во время трелевки древе</w:t>
      </w:r>
      <w:r w:rsidR="00813591">
        <w:t>сины, рубку желательно осуществ</w:t>
      </w:r>
      <w:r>
        <w:t>лять при снежном покрове. Особенно это полезно для животных, потребляющих веточный корм.</w:t>
      </w:r>
    </w:p>
    <w:p w:rsidR="00932061" w:rsidRDefault="00932061" w:rsidP="00932061">
      <w:pPr>
        <w:ind w:firstLine="709"/>
        <w:jc w:val="both"/>
      </w:pPr>
      <w:r>
        <w:t>Программа рубок ухода – система показателей, определяю</w:t>
      </w:r>
      <w:r w:rsidR="00813591">
        <w:t>щая поэтапный процесс формирова</w:t>
      </w:r>
      <w:r>
        <w:t>ния рубками ухода хозяйственно ценных древостоев от момента смыкания молодняков до возраста главной рубки. Они представляют собой систему таких показателей, как начало первой рубки ухода, сроки проведения последующих, а также их интенсивность, динамика состава древостоя, абсолютной полноты или запаса, соблюдение которых позволяет вырастить н</w:t>
      </w:r>
      <w:r w:rsidR="00813591">
        <w:t>еобходимые лесоматериалы к опре</w:t>
      </w:r>
      <w:r>
        <w:t>деленному возрасту главной рубки. “Общая норма промежуточног</w:t>
      </w:r>
      <w:r w:rsidR="00813591">
        <w:t>о пользования равна 40-50 % суммарного прироста”</w:t>
      </w:r>
      <w:r>
        <w:t xml:space="preserve">. Иногда в программы не включают уход за молодняками, считая его </w:t>
      </w:r>
      <w:proofErr w:type="gramStart"/>
      <w:r>
        <w:t>од-ним</w:t>
      </w:r>
      <w:proofErr w:type="gramEnd"/>
      <w:r>
        <w:t xml:space="preserve"> из лесовосстановительных мероприятий, обеспечивающих преобладание главной породы.</w:t>
      </w:r>
    </w:p>
    <w:p w:rsidR="00932061" w:rsidRDefault="00932061" w:rsidP="00813591">
      <w:pPr>
        <w:ind w:firstLine="709"/>
        <w:jc w:val="both"/>
      </w:pPr>
      <w:r>
        <w:t xml:space="preserve">Программы рубок ухода могут быть направлены на выращивание одного сортимента. Тогда они называются целевыми. Целевыми программами предусматривается </w:t>
      </w:r>
      <w:r w:rsidR="00813591">
        <w:t>всегда проведение главной сплош</w:t>
      </w:r>
      <w:r>
        <w:t xml:space="preserve">ной рубки. </w:t>
      </w:r>
    </w:p>
    <w:p w:rsidR="00932061" w:rsidRDefault="00932061" w:rsidP="00932061">
      <w:pPr>
        <w:ind w:firstLine="709"/>
        <w:jc w:val="both"/>
      </w:pPr>
      <w:r>
        <w:t xml:space="preserve">Программы еще подразделяются </w:t>
      </w:r>
      <w:proofErr w:type="gramStart"/>
      <w:r>
        <w:t>на</w:t>
      </w:r>
      <w:proofErr w:type="gramEnd"/>
      <w:r>
        <w:t xml:space="preserve"> графические и табличны</w:t>
      </w:r>
      <w:r w:rsidR="00813591">
        <w:t>е. Графические программы включа</w:t>
      </w:r>
      <w:r>
        <w:t xml:space="preserve">ют время и интенсивность </w:t>
      </w:r>
      <w:proofErr w:type="spellStart"/>
      <w:r>
        <w:t>разреживаний</w:t>
      </w:r>
      <w:proofErr w:type="spellEnd"/>
      <w:r>
        <w:t>, которая контролируется допустимым пределом уменьшения запаса или абсолютной полноты. Желательный состав после каждой рубки ухода можно написать на “зубьях” кривой. В табличную программу можно включить неограниченное число показателей.</w:t>
      </w:r>
    </w:p>
    <w:p w:rsidR="00932061" w:rsidRDefault="00932061" w:rsidP="00932061">
      <w:pPr>
        <w:ind w:firstLine="709"/>
        <w:jc w:val="both"/>
      </w:pPr>
      <w:r>
        <w:t>Программы разрабатываются по хозяйственным группам типов леса. Даже, если она дается по бонитетам, как показано на рисунке, то это означает, что II бонитет</w:t>
      </w:r>
      <w:r w:rsidR="00813591">
        <w:t xml:space="preserve"> объединяет в южной тайге ельни</w:t>
      </w:r>
      <w:r>
        <w:t xml:space="preserve">ки на дренированных почвах (кисличные, </w:t>
      </w:r>
      <w:proofErr w:type="spellStart"/>
      <w:r>
        <w:t>орляковые</w:t>
      </w:r>
      <w:proofErr w:type="spellEnd"/>
      <w:r>
        <w:t xml:space="preserve"> и свежие черничные типы леса). </w:t>
      </w:r>
    </w:p>
    <w:p w:rsidR="00932061" w:rsidRDefault="00932061" w:rsidP="00813591">
      <w:pPr>
        <w:ind w:firstLine="709"/>
        <w:jc w:val="both"/>
      </w:pPr>
      <w:proofErr w:type="gramStart"/>
      <w:r>
        <w:t>На основании парного анализа роста ели и дуба, взятых из спелых одноярусных насаждений типа леса ельник лещиново-</w:t>
      </w:r>
      <w:proofErr w:type="spellStart"/>
      <w:r>
        <w:t>копытеневый</w:t>
      </w:r>
      <w:proofErr w:type="spellEnd"/>
      <w:r>
        <w:t xml:space="preserve"> Юго-Запада Нечерноземья и наблюдений за результатами </w:t>
      </w:r>
      <w:proofErr w:type="spellStart"/>
      <w:r>
        <w:t>разреживаний</w:t>
      </w:r>
      <w:proofErr w:type="spellEnd"/>
      <w:r>
        <w:t xml:space="preserve"> на постоянных пробных площадях составлена программа, в которой указаны возрасты древостоя в первой и повторяющихся рубках ухода, желаемая доля главных пород в составе I яруса после </w:t>
      </w:r>
      <w:proofErr w:type="spellStart"/>
      <w:r>
        <w:t>разреживаний</w:t>
      </w:r>
      <w:proofErr w:type="spellEnd"/>
      <w:r>
        <w:t xml:space="preserve">, высота их, густота, особенности рубок ухода, интенсивность </w:t>
      </w:r>
      <w:proofErr w:type="spellStart"/>
      <w:r>
        <w:t>разреживаний</w:t>
      </w:r>
      <w:proofErr w:type="spellEnd"/>
      <w:r>
        <w:t>, относительная</w:t>
      </w:r>
      <w:proofErr w:type="gramEnd"/>
      <w:r>
        <w:t xml:space="preserve"> полнота и запас после рубки. </w:t>
      </w:r>
    </w:p>
    <w:p w:rsidR="00932061" w:rsidRDefault="00932061" w:rsidP="00932061">
      <w:pPr>
        <w:ind w:firstLine="709"/>
        <w:jc w:val="both"/>
      </w:pPr>
      <w:r>
        <w:t>Под методом рубок ухода понимается главный принцип, в соответствие с которым проводится отбор деревьев для рубки в пологе древостоя или по площади участка леса.</w:t>
      </w:r>
    </w:p>
    <w:p w:rsidR="00932061" w:rsidRDefault="00932061" w:rsidP="00932061">
      <w:pPr>
        <w:ind w:firstLine="709"/>
        <w:jc w:val="both"/>
      </w:pPr>
      <w:r>
        <w:t>При верховом методе в рубку назначают деревья</w:t>
      </w:r>
      <w:r w:rsidR="00813591">
        <w:t xml:space="preserve"> различных классов роста, но ос</w:t>
      </w:r>
      <w:r>
        <w:t>новную часть составляют стволы выше среднего разме</w:t>
      </w:r>
      <w:r w:rsidR="00813591">
        <w:t>ра. При этом методе мало изменя</w:t>
      </w:r>
      <w:r>
        <w:t>ется высотная структура древостоя. Полог остается вер</w:t>
      </w:r>
      <w:r w:rsidR="00813591">
        <w:t>тикальный, так как отдельные вы</w:t>
      </w:r>
      <w:r>
        <w:t>сокие стволы главных пород или второстепенной и даже нежелательной породы должны оставаться на корню как носители быстрорастущего генотипа.</w:t>
      </w:r>
    </w:p>
    <w:p w:rsidR="00932061" w:rsidRDefault="00932061" w:rsidP="00932061">
      <w:pPr>
        <w:ind w:firstLine="709"/>
        <w:jc w:val="both"/>
      </w:pPr>
      <w:r>
        <w:t>Верховой метод чаще применяется в смешанных и сложных древостоях, где главная порода отличается меньшей высотой.</w:t>
      </w:r>
    </w:p>
    <w:p w:rsidR="00932061" w:rsidRDefault="00932061" w:rsidP="00932061">
      <w:pPr>
        <w:ind w:firstLine="709"/>
        <w:jc w:val="both"/>
      </w:pPr>
      <w:r>
        <w:t>Если взять сосняки и ельники, то вследствие слабо</w:t>
      </w:r>
      <w:r w:rsidR="00813591">
        <w:t>го гелиотропизма (свойства изме</w:t>
      </w:r>
      <w:r>
        <w:t>нять направление вершины в более освещенную сторону), самые крупные стволы имеют, как правило, и высокие технические качества. В рубку назначают при этом и некоторые деревья типа “волк” из I класса Крафта, стволы III класса</w:t>
      </w:r>
      <w:r w:rsidR="00813591">
        <w:t>, но больше деревьев IV, V клас</w:t>
      </w:r>
      <w:r>
        <w:t xml:space="preserve">сов роста, то есть из подчиненного полога. Вертикальная сомкнутость уменьшается, ярус древостоя становится более четким, сомкнутость полога приобретает </w:t>
      </w:r>
      <w:r>
        <w:lastRenderedPageBreak/>
        <w:t xml:space="preserve">горизонтальную форму. Этот метод рубок ухода считается низовым. В отличие от него, при удалении </w:t>
      </w:r>
      <w:proofErr w:type="gramStart"/>
      <w:r>
        <w:t>толь-ко</w:t>
      </w:r>
      <w:proofErr w:type="gramEnd"/>
      <w:r>
        <w:t xml:space="preserve"> угнетенных деревьев IV и V классов Крафта по рекомендации Георга </w:t>
      </w:r>
      <w:proofErr w:type="spellStart"/>
      <w:r>
        <w:t>Гартига</w:t>
      </w:r>
      <w:proofErr w:type="spellEnd"/>
      <w:r>
        <w:t xml:space="preserve"> (начало XIX века), метод получил историческое название старонемецкий низовой метод.</w:t>
      </w:r>
    </w:p>
    <w:p w:rsidR="00932061" w:rsidRDefault="00932061" w:rsidP="00932061">
      <w:pPr>
        <w:ind w:firstLine="709"/>
        <w:jc w:val="both"/>
      </w:pPr>
      <w:proofErr w:type="gramStart"/>
      <w:r>
        <w:t>Как видно, и при верховом, и при низовом методе выбираются деревья разных вы-сот, но это еще не комбинированный метод.</w:t>
      </w:r>
      <w:proofErr w:type="gramEnd"/>
      <w:r>
        <w:t xml:space="preserve"> Комбинированный метод рассматривают как вариант верхового метода для сложных древостоев с </w:t>
      </w:r>
      <w:r w:rsidR="00813591">
        <w:t>главной породой в верхнем и ниж</w:t>
      </w:r>
      <w:r>
        <w:t>нем ярусах, отличающийся высокой интенсивностью и</w:t>
      </w:r>
      <w:r w:rsidR="00813591">
        <w:t xml:space="preserve"> образованием ступенчатой со</w:t>
      </w:r>
      <w:r>
        <w:t>мкнутост</w:t>
      </w:r>
      <w:r w:rsidR="00813591">
        <w:t>и полога. А.В.Давыдов</w:t>
      </w:r>
      <w:proofErr w:type="gramStart"/>
      <w:r w:rsidR="00813591">
        <w:t xml:space="preserve"> </w:t>
      </w:r>
      <w:r>
        <w:t>,</w:t>
      </w:r>
      <w:proofErr w:type="gramEnd"/>
      <w:r>
        <w:t xml:space="preserve"> анализируя этот метод, видел его достоинство в сохранении по возможности естественного отбора: ступенчатая (лестничная) структура полога позволяет проявить быстрый рост новым лучшим дер</w:t>
      </w:r>
      <w:r w:rsidR="00813591">
        <w:t xml:space="preserve">евьям </w:t>
      </w:r>
    </w:p>
    <w:p w:rsidR="00932061" w:rsidRDefault="00932061" w:rsidP="00932061">
      <w:pPr>
        <w:ind w:firstLine="709"/>
        <w:jc w:val="both"/>
      </w:pPr>
      <w:r>
        <w:t xml:space="preserve">Срединный метод является рациональным выходом из создавшегося экономического положения в </w:t>
      </w:r>
      <w:proofErr w:type="spellStart"/>
      <w:r>
        <w:t>лесодефицитных</w:t>
      </w:r>
      <w:proofErr w:type="spellEnd"/>
      <w:r>
        <w:t xml:space="preserve"> районах, где необходимо удовлетворить местные потребности в древесине за счет рубок ухода.  Но, по всей вероятности, разреженные таким образом сосняки к возрасту главной рубки будут иметь более </w:t>
      </w:r>
      <w:proofErr w:type="spellStart"/>
      <w:r>
        <w:t>сбежистую</w:t>
      </w:r>
      <w:proofErr w:type="spellEnd"/>
      <w:r>
        <w:t xml:space="preserve"> форму ствола по сравнению с древостоями, разреженными низовым методом.</w:t>
      </w:r>
    </w:p>
    <w:p w:rsidR="00932061" w:rsidRDefault="00932061" w:rsidP="00932061">
      <w:pPr>
        <w:ind w:firstLine="709"/>
        <w:jc w:val="both"/>
      </w:pPr>
      <w:r>
        <w:t>Все эти методы присущи прореживаниям, проходным р</w:t>
      </w:r>
      <w:r w:rsidR="00813591">
        <w:t>убкам и отличаются по воз</w:t>
      </w:r>
      <w:r>
        <w:t xml:space="preserve">действиям </w:t>
      </w:r>
      <w:proofErr w:type="gramStart"/>
      <w:r>
        <w:t>на те</w:t>
      </w:r>
      <w:proofErr w:type="gramEnd"/>
      <w:r>
        <w:t xml:space="preserve"> или иные </w:t>
      </w:r>
      <w:proofErr w:type="spellStart"/>
      <w:r>
        <w:t>биогоризонты</w:t>
      </w:r>
      <w:proofErr w:type="spellEnd"/>
      <w:r>
        <w:t xml:space="preserve"> древесного пол</w:t>
      </w:r>
      <w:r w:rsidR="00813591">
        <w:t>ога, то есть по вертикали. В мо</w:t>
      </w:r>
      <w:r>
        <w:t>лодняках почти всегда решается вопрос освобождения особей главных пород от затенения второстепенными и нежелательными видами, и в них применяется как бы один – верховой метод. Но в лесоводстве принято методы рубок ухода в молодняках дифференцировать по различиям воздействия на древостой по горизонтали -  “горизонтальная д</w:t>
      </w:r>
      <w:r w:rsidR="00813591">
        <w:t xml:space="preserve">ифференциация </w:t>
      </w:r>
      <w:proofErr w:type="spellStart"/>
      <w:r w:rsidR="00813591">
        <w:t>разреживаний</w:t>
      </w:r>
      <w:proofErr w:type="spellEnd"/>
      <w:r w:rsidR="00813591">
        <w:t>”</w:t>
      </w:r>
      <w:r>
        <w:t xml:space="preserve">. </w:t>
      </w:r>
    </w:p>
    <w:p w:rsidR="00932061" w:rsidRDefault="00932061" w:rsidP="00932061">
      <w:pPr>
        <w:ind w:firstLine="709"/>
        <w:jc w:val="both"/>
      </w:pPr>
      <w:r>
        <w:t>Если в молодняках главная порода распространен</w:t>
      </w:r>
      <w:r w:rsidR="00813591">
        <w:t>а равномерно по территории и хо</w:t>
      </w:r>
      <w:r>
        <w:t xml:space="preserve">зяйство интенсивное (имеется достаточно средств, рабочей силы), то уход проводится за всеми перспективными особями на всей площади лесосеки. Этот метод называется </w:t>
      </w:r>
      <w:proofErr w:type="gramStart"/>
      <w:r>
        <w:t>равно-мерным</w:t>
      </w:r>
      <w:proofErr w:type="gramEnd"/>
      <w:r>
        <w:t xml:space="preserve"> или селективным.</w:t>
      </w:r>
    </w:p>
    <w:p w:rsidR="00932061" w:rsidRDefault="00932061" w:rsidP="00932061">
      <w:pPr>
        <w:ind w:firstLine="709"/>
        <w:jc w:val="both"/>
      </w:pPr>
      <w:proofErr w:type="gramStart"/>
      <w:r>
        <w:t>Когда главная порода в молодняке встречается нер</w:t>
      </w:r>
      <w:r w:rsidR="00813591">
        <w:t>авномерно (менее 3 единиц соста</w:t>
      </w:r>
      <w:r>
        <w:t>ва), в виде групп и отдельных деревьев, или главная порода распространена равномерно, но хозяйство экстенсивное, то рубку проводят лишь в 300-500 местах на 1 га, где главная порода может выйти в I ярус и в возрасте спелости будет преобладать в составе древостоя.</w:t>
      </w:r>
      <w:proofErr w:type="gramEnd"/>
      <w:r>
        <w:t xml:space="preserve"> Лиственные породы вырубают вокруг хвойных в радиусе от 1-2 метров до половины высоты окружающих мелколиственных деревьев. А.И. </w:t>
      </w:r>
      <w:proofErr w:type="spellStart"/>
      <w:r>
        <w:t>Юодвалькис</w:t>
      </w:r>
      <w:proofErr w:type="spellEnd"/>
      <w:r>
        <w:t xml:space="preserve"> (1981) доказал, что “окно” (гнездо) должно иметь радиус не менее разницы высот вырубаемых деревьев (Н) и главных пород (h): для дуба радиус составляет 1,30 (Н-</w:t>
      </w:r>
      <w:proofErr w:type="gramStart"/>
      <w:r>
        <w:t>h</w:t>
      </w:r>
      <w:proofErr w:type="gramEnd"/>
      <w:r>
        <w:t xml:space="preserve">), для ясеня – 1,15 (Н-h). Этот метод, получивший название </w:t>
      </w:r>
      <w:proofErr w:type="spellStart"/>
      <w:r>
        <w:t>биогруппово</w:t>
      </w:r>
      <w:proofErr w:type="spellEnd"/>
      <w:r>
        <w:t xml:space="preserve">-гнездовой или групповой, предложил В.П. Тимофеев (1940). Применим он и там, где из-за высокой плотности лося опасно </w:t>
      </w:r>
      <w:proofErr w:type="spellStart"/>
      <w:r>
        <w:t>разреживать</w:t>
      </w:r>
      <w:proofErr w:type="spellEnd"/>
      <w:r>
        <w:t xml:space="preserve"> весь древостой. (Лось устремлялся бы в такие проходимые для него равномерно или </w:t>
      </w:r>
      <w:proofErr w:type="spellStart"/>
      <w:r>
        <w:t>полосно</w:t>
      </w:r>
      <w:proofErr w:type="spellEnd"/>
      <w:r>
        <w:t xml:space="preserve"> разреженные молодняки и уничтожал главные породы).</w:t>
      </w:r>
    </w:p>
    <w:p w:rsidR="00932061" w:rsidRDefault="00932061" w:rsidP="00932061">
      <w:pPr>
        <w:ind w:firstLine="709"/>
        <w:jc w:val="both"/>
      </w:pPr>
      <w:r>
        <w:t>В интенсивных хозяйствах европейской части страны в сплошных культурах с м</w:t>
      </w:r>
      <w:r w:rsidR="00813591">
        <w:t>еж</w:t>
      </w:r>
      <w:r>
        <w:t>дурядьем уже 2 м применяется линейный метод, когда в 10-15-летнем возрасте вырубают подряд все деревья 4…8 ряда, что позволяет ослабить расселение корневой губки на пнях освещенных солнцем. Через 5-8 лет в следующую рубку удаляется также срединный ряд в каждой кулисе. Если кроме этого выбираются равномерно, по традиционным принципам, и деревья между этими рядами, то такой вариант  назыв</w:t>
      </w:r>
      <w:r w:rsidR="00813591">
        <w:t>ается линейно-селективный. (Тре</w:t>
      </w:r>
      <w:r>
        <w:t>тья рубка – по селективному методу). Линейные мет</w:t>
      </w:r>
      <w:r w:rsidR="00813591">
        <w:t>оды позволяют полнее механизиро</w:t>
      </w:r>
      <w:r>
        <w:t>вать и даже автоматизировать лесосечные работы и ут</w:t>
      </w:r>
      <w:r w:rsidR="00813591">
        <w:t>илизировать все срубленные дере</w:t>
      </w:r>
      <w:r>
        <w:t>вья.</w:t>
      </w:r>
    </w:p>
    <w:p w:rsidR="00932061" w:rsidRDefault="00932061" w:rsidP="00932061">
      <w:pPr>
        <w:ind w:firstLine="709"/>
        <w:jc w:val="both"/>
      </w:pPr>
      <w:r>
        <w:t>При линейном методе, по сравнению с равном</w:t>
      </w:r>
      <w:r w:rsidR="00813591">
        <w:t>ерным, повышается производитель</w:t>
      </w:r>
      <w:r>
        <w:t xml:space="preserve">ность труда на 25 %, но возрастает опасность снеголома, развития </w:t>
      </w:r>
      <w:proofErr w:type="spellStart"/>
      <w:r>
        <w:t>подкорного</w:t>
      </w:r>
      <w:proofErr w:type="spellEnd"/>
      <w:r>
        <w:t xml:space="preserve"> клопа, </w:t>
      </w:r>
      <w:proofErr w:type="gramStart"/>
      <w:r>
        <w:t>май-</w:t>
      </w:r>
      <w:proofErr w:type="spellStart"/>
      <w:r>
        <w:t>ского</w:t>
      </w:r>
      <w:proofErr w:type="spellEnd"/>
      <w:proofErr w:type="gramEnd"/>
      <w:r>
        <w:t xml:space="preserve"> хруща и уменьшается число “плюсовых” деревьев, происходит </w:t>
      </w:r>
      <w:proofErr w:type="spellStart"/>
      <w:r>
        <w:t>задернение</w:t>
      </w:r>
      <w:proofErr w:type="spellEnd"/>
      <w:r>
        <w:t xml:space="preserve"> почвы и однобокое разрастание сучьев у крайних к коридору </w:t>
      </w:r>
      <w:r>
        <w:lastRenderedPageBreak/>
        <w:t>деревьев. К этому методу следует прибегать в перегущенных культурах. Линейный метод не рекомендуется при высоте древостоя более 10 м.</w:t>
      </w:r>
    </w:p>
    <w:p w:rsidR="00932061" w:rsidRDefault="00932061" w:rsidP="00932061">
      <w:pPr>
        <w:ind w:firstLine="709"/>
        <w:jc w:val="both"/>
      </w:pPr>
      <w:r>
        <w:t xml:space="preserve">Близким к </w:t>
      </w:r>
      <w:proofErr w:type="gramStart"/>
      <w:r>
        <w:t>линейному</w:t>
      </w:r>
      <w:proofErr w:type="gramEnd"/>
      <w:r>
        <w:t xml:space="preserve"> является полосный метод, заключающийся в уничтожении на 2-4-метровой полосе всех видов растений, в том числе и главной породы естественного происхождения, появившихся в междурядьях культур шире 2 метров. Во Франции для ускоренного выращивания дуба (50-60 деревьев на 1 га к 70-80 годам с формированием II яруса из поросли) вырубают полосы шириной 3,5-4,0 м с оставлением 10-11-метровых лент (</w:t>
      </w:r>
      <w:proofErr w:type="spellStart"/>
      <w:r>
        <w:t>Courrand</w:t>
      </w:r>
      <w:proofErr w:type="spellEnd"/>
      <w:r>
        <w:t xml:space="preserve">, 1990). Возможна подобная комбинация </w:t>
      </w:r>
      <w:r w:rsidR="00813591">
        <w:t>(полосно-селективный метод), ко</w:t>
      </w:r>
      <w:r>
        <w:t>гда, кроме уничтожения всей древесно-кустарниково</w:t>
      </w:r>
      <w:r w:rsidR="00813591">
        <w:t>й растительности фронтальной ма</w:t>
      </w:r>
      <w:r>
        <w:t>шиной вдоль ряда молодых культур, в защитной полосе</w:t>
      </w:r>
      <w:r w:rsidR="00813591">
        <w:t xml:space="preserve"> и по ряду выборочно удаляют </w:t>
      </w:r>
      <w:proofErr w:type="spellStart"/>
      <w:r w:rsidR="00813591">
        <w:t>за</w:t>
      </w:r>
      <w:r>
        <w:t>тенители</w:t>
      </w:r>
      <w:proofErr w:type="spellEnd"/>
      <w:r>
        <w:t>.</w:t>
      </w:r>
    </w:p>
    <w:p w:rsidR="00932061" w:rsidRDefault="00932061" w:rsidP="00932061">
      <w:pPr>
        <w:ind w:firstLine="709"/>
        <w:jc w:val="both"/>
      </w:pPr>
      <w:r>
        <w:t xml:space="preserve">И последним является коридорный метод, который применяется при затенении главных пород рядовых культур или в естественных молодняках. Коридор образуется в результате удаления особей нежелательной древесно-кустарниковой растительности выше культур в рядах и вдоль них. При уходе за культурами дуба ширина коридора принимается </w:t>
      </w:r>
      <w:proofErr w:type="gramStart"/>
      <w:r>
        <w:t>более полуторной</w:t>
      </w:r>
      <w:proofErr w:type="gramEnd"/>
      <w:r>
        <w:t xml:space="preserve"> разницы между высотами второстепенных пород и дуба. </w:t>
      </w:r>
      <w:proofErr w:type="gramStart"/>
      <w:r>
        <w:t xml:space="preserve">При уходе за хвойными породами Ф.В. </w:t>
      </w:r>
      <w:proofErr w:type="spellStart"/>
      <w:r>
        <w:t>Аглиуллин</w:t>
      </w:r>
      <w:proofErr w:type="spellEnd"/>
      <w:r>
        <w:t xml:space="preserve"> (1981) рекомендует следующую ширину коридора: при высоте мелколиственных пород 1 м – 1,0 м, при высоте 2 м – от 1,5 до 2,0 м (меньше при </w:t>
      </w:r>
      <w:proofErr w:type="spellStart"/>
      <w:r>
        <w:t>меридиальном</w:t>
      </w:r>
      <w:proofErr w:type="spellEnd"/>
      <w:r>
        <w:t xml:space="preserve"> направлении), 3 м – 2,5 м и при высоте 4 м ширина коридора изменяется от 3,0 до 3,5 м. Повторяемость рубок ухода - 5 лет.</w:t>
      </w:r>
      <w:proofErr w:type="gramEnd"/>
      <w:r>
        <w:t xml:space="preserve"> Чтобы коридоры не явились удобным местом прохода для животных и отдыхающих, при котором культуры вытаптывались бы, повреждались, надо крупные срубленные стволики укладывать поперек ряда, а позже оставлять пни высотой около 0,5 м.</w:t>
      </w:r>
    </w:p>
    <w:p w:rsidR="00851BD8" w:rsidRDefault="00932061" w:rsidP="00932061">
      <w:pPr>
        <w:ind w:firstLine="709"/>
        <w:jc w:val="both"/>
      </w:pPr>
      <w:r>
        <w:t>В естественных молодняках коридорный метод применяли для осветления ели, при ее относительно равномерном возобновлении и недостатке средств и рабочей силы для равномерного метода. Поскольку в настоящее время ре</w:t>
      </w:r>
      <w:r w:rsidR="00813591">
        <w:t>дко встречаются естественные мо</w:t>
      </w:r>
      <w:bookmarkStart w:id="0" w:name="_GoBack"/>
      <w:bookmarkEnd w:id="0"/>
      <w:r>
        <w:t>лодняки с равномерным размещением ели, то коридорный метод рекомендуется лишь в частичных культурах при бороздной подготовке почвы через 3-10 м. Именно в культурах и зародился коридорный метод ухода в молодняках.</w:t>
      </w:r>
    </w:p>
    <w:sectPr w:rsidR="0085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F7B6C"/>
    <w:multiLevelType w:val="multilevel"/>
    <w:tmpl w:val="65E45E2A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148"/>
    <w:rsid w:val="00107148"/>
    <w:rsid w:val="00797594"/>
    <w:rsid w:val="007B0125"/>
    <w:rsid w:val="00813591"/>
    <w:rsid w:val="00851BD8"/>
    <w:rsid w:val="00927D0D"/>
    <w:rsid w:val="00932061"/>
    <w:rsid w:val="00B31753"/>
    <w:rsid w:val="00D2652B"/>
    <w:rsid w:val="00F522AD"/>
    <w:rsid w:val="00F52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7D0D"/>
    <w:pPr>
      <w:keepNext/>
      <w:ind w:firstLine="540"/>
      <w:jc w:val="right"/>
      <w:outlineLvl w:val="0"/>
    </w:pPr>
    <w:rPr>
      <w:i/>
      <w:iCs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27D0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27D0D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27D0D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1">
    <w:name w:val="Обычный2"/>
    <w:rsid w:val="00927D0D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3">
    <w:name w:val="Обычный3"/>
    <w:rsid w:val="007B0125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7D0D"/>
    <w:pPr>
      <w:keepNext/>
      <w:ind w:firstLine="540"/>
      <w:jc w:val="right"/>
      <w:outlineLvl w:val="0"/>
    </w:pPr>
    <w:rPr>
      <w:i/>
      <w:iCs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27D0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27D0D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27D0D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1">
    <w:name w:val="Обычный2"/>
    <w:rsid w:val="00927D0D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3">
    <w:name w:val="Обычный3"/>
    <w:rsid w:val="007B0125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3699</Words>
  <Characters>21085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Лутай</dc:creator>
  <cp:lastModifiedBy>User</cp:lastModifiedBy>
  <cp:revision>2</cp:revision>
  <dcterms:created xsi:type="dcterms:W3CDTF">2021-04-24T18:01:00Z</dcterms:created>
  <dcterms:modified xsi:type="dcterms:W3CDTF">2021-04-24T18:01:00Z</dcterms:modified>
</cp:coreProperties>
</file>